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D2" w:rsidRPr="00C96ED2" w:rsidRDefault="00C96ED2" w:rsidP="00C96ED2">
      <w:pPr>
        <w:pStyle w:val="a4"/>
        <w:jc w:val="center"/>
        <w:rPr>
          <w:b/>
        </w:rPr>
      </w:pPr>
      <w:r w:rsidRPr="00C96ED2">
        <w:rPr>
          <w:b/>
        </w:rPr>
        <w:t>АДМИНИСТРАЦИЯ</w:t>
      </w:r>
    </w:p>
    <w:p w:rsidR="00C96ED2" w:rsidRPr="00397CE2" w:rsidRDefault="00C96ED2" w:rsidP="00C96ED2">
      <w:pPr>
        <w:pStyle w:val="a4"/>
        <w:jc w:val="center"/>
        <w:rPr>
          <w:b/>
          <w:bCs/>
        </w:rPr>
      </w:pPr>
      <w:r w:rsidRPr="00397CE2">
        <w:rPr>
          <w:b/>
          <w:bCs/>
        </w:rPr>
        <w:t>ПЕТРОВСКОГО СЕЛЬСКОГО ПОСЕЛЕНИЯ</w:t>
      </w:r>
    </w:p>
    <w:p w:rsidR="00C96ED2" w:rsidRDefault="00C96ED2" w:rsidP="00C96ED2">
      <w:pPr>
        <w:pStyle w:val="a4"/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</w:tblGrid>
      <w:tr w:rsidR="00C96ED2" w:rsidTr="004C397F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6ED2" w:rsidRDefault="00C96ED2" w:rsidP="00C96ED2">
            <w:pPr>
              <w:pStyle w:val="a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C96ED2" w:rsidRDefault="00C96ED2" w:rsidP="00C96ED2">
      <w:pPr>
        <w:pStyle w:val="a4"/>
        <w:rPr>
          <w:b/>
          <w:sz w:val="28"/>
          <w:szCs w:val="28"/>
        </w:rPr>
      </w:pPr>
    </w:p>
    <w:p w:rsidR="00C96ED2" w:rsidRDefault="00C96ED2" w:rsidP="00C96ED2">
      <w:pPr>
        <w:pStyle w:val="a4"/>
        <w:rPr>
          <w:b/>
          <w:sz w:val="28"/>
          <w:szCs w:val="28"/>
        </w:rPr>
      </w:pPr>
    </w:p>
    <w:p w:rsidR="00C96ED2" w:rsidRPr="00200CAC" w:rsidRDefault="00C96ED2" w:rsidP="00C96ED2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06.10</w:t>
      </w:r>
      <w:r w:rsidRPr="00E56028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E560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  <w:r w:rsidRPr="00E56028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№ 112                                    </w:t>
      </w:r>
      <w:r w:rsidRPr="00200CAC">
        <w:rPr>
          <w:sz w:val="28"/>
          <w:szCs w:val="28"/>
        </w:rPr>
        <w:t>сл.</w:t>
      </w:r>
      <w:r>
        <w:rPr>
          <w:sz w:val="28"/>
          <w:szCs w:val="28"/>
        </w:rPr>
        <w:t xml:space="preserve"> </w:t>
      </w:r>
      <w:r w:rsidRPr="00200CAC">
        <w:rPr>
          <w:sz w:val="28"/>
          <w:szCs w:val="28"/>
        </w:rPr>
        <w:t>Петровка</w:t>
      </w:r>
    </w:p>
    <w:p w:rsidR="00C96ED2" w:rsidRDefault="00C96ED2" w:rsidP="00C96ED2">
      <w:pPr>
        <w:pStyle w:val="a4"/>
        <w:rPr>
          <w:b/>
        </w:rPr>
      </w:pPr>
    </w:p>
    <w:p w:rsidR="00C96ED2" w:rsidRDefault="00C96ED2" w:rsidP="00C96ED2">
      <w:pPr>
        <w:pStyle w:val="a4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прогнозе социально-экономического</w:t>
      </w:r>
    </w:p>
    <w:p w:rsidR="00C96ED2" w:rsidRDefault="00C96ED2" w:rsidP="00C96ED2">
      <w:pPr>
        <w:pStyle w:val="a4"/>
        <w:rPr>
          <w:sz w:val="28"/>
          <w:szCs w:val="28"/>
        </w:rPr>
      </w:pPr>
      <w:r>
        <w:rPr>
          <w:sz w:val="28"/>
          <w:szCs w:val="28"/>
        </w:rPr>
        <w:t>развития Петровского сельского поселения</w:t>
      </w:r>
    </w:p>
    <w:p w:rsidR="00C96ED2" w:rsidRDefault="00C96ED2" w:rsidP="00C96ED2">
      <w:pPr>
        <w:pStyle w:val="a4"/>
        <w:rPr>
          <w:sz w:val="28"/>
          <w:szCs w:val="28"/>
        </w:rPr>
      </w:pPr>
      <w:r>
        <w:rPr>
          <w:sz w:val="28"/>
          <w:szCs w:val="28"/>
        </w:rPr>
        <w:t>на 2026 год и плановый период 2027 и 2028 годов</w:t>
      </w:r>
    </w:p>
    <w:bookmarkEnd w:id="0"/>
    <w:p w:rsidR="00C96ED2" w:rsidRPr="007A3BAE" w:rsidRDefault="00C96ED2" w:rsidP="00C96ED2">
      <w:pPr>
        <w:pStyle w:val="a4"/>
        <w:rPr>
          <w:b/>
          <w:sz w:val="28"/>
          <w:szCs w:val="28"/>
        </w:rPr>
      </w:pPr>
    </w:p>
    <w:p w:rsidR="00C96ED2" w:rsidRDefault="00C96ED2" w:rsidP="00C96ED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Администрации Петровского сельского поселения от 30.12.2015 № 217 «Об утверждении Правил разработки и утверждения бюджетного прогноза Петровского сельского поселения на долгосрочный период», заключением о результатах общественного обсуждения проекта прогноза социально-экономического развития Петровского сельского поселения на 2026 год и плановый период 2027 и 2028 годов, Администрация Петровского сельского поселения </w:t>
      </w:r>
    </w:p>
    <w:p w:rsidR="00C96ED2" w:rsidRDefault="00C96ED2" w:rsidP="00C96ED2">
      <w:pPr>
        <w:pStyle w:val="a4"/>
        <w:jc w:val="both"/>
        <w:rPr>
          <w:sz w:val="28"/>
          <w:szCs w:val="28"/>
        </w:rPr>
      </w:pPr>
    </w:p>
    <w:p w:rsidR="00C96ED2" w:rsidRDefault="00C96ED2" w:rsidP="00FE6916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96ED2" w:rsidRDefault="00C96ED2" w:rsidP="00C96ED2">
      <w:pPr>
        <w:pStyle w:val="a4"/>
        <w:rPr>
          <w:sz w:val="28"/>
          <w:szCs w:val="28"/>
        </w:rPr>
      </w:pPr>
    </w:p>
    <w:p w:rsidR="00C96ED2" w:rsidRPr="00C96ED2" w:rsidRDefault="00C96ED2" w:rsidP="00C96ED2">
      <w:pPr>
        <w:pStyle w:val="a4"/>
        <w:jc w:val="both"/>
        <w:rPr>
          <w:sz w:val="28"/>
          <w:szCs w:val="28"/>
        </w:rPr>
      </w:pPr>
      <w:r w:rsidRPr="00C96E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1. </w:t>
      </w:r>
      <w:r w:rsidRPr="00C96ED2">
        <w:rPr>
          <w:sz w:val="28"/>
          <w:szCs w:val="28"/>
        </w:rPr>
        <w:t xml:space="preserve">Утвердить прогноз </w:t>
      </w:r>
      <w:r w:rsidRPr="00C96ED2">
        <w:rPr>
          <w:sz w:val="28"/>
          <w:szCs w:val="28"/>
          <w:lang w:eastAsia="en-US"/>
        </w:rPr>
        <w:t xml:space="preserve">социально-экономического развития Петровского сельского поселения </w:t>
      </w:r>
      <w:r w:rsidRPr="00C96ED2">
        <w:rPr>
          <w:sz w:val="28"/>
          <w:szCs w:val="28"/>
        </w:rPr>
        <w:t xml:space="preserve">на 2026 год и плановый период 2027 и 2028 годов </w:t>
      </w:r>
      <w:r w:rsidRPr="00C96ED2">
        <w:rPr>
          <w:sz w:val="28"/>
          <w:szCs w:val="28"/>
          <w:lang w:eastAsia="en-US"/>
        </w:rPr>
        <w:t>согласно приложению № 1 к настоящему постановлению.</w:t>
      </w:r>
    </w:p>
    <w:p w:rsidR="00C96ED2" w:rsidRPr="00C96ED2" w:rsidRDefault="00C96ED2" w:rsidP="00C96ED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2. </w:t>
      </w:r>
      <w:r w:rsidRPr="00C96ED2">
        <w:rPr>
          <w:sz w:val="28"/>
          <w:szCs w:val="28"/>
          <w:lang w:eastAsia="en-US"/>
        </w:rPr>
        <w:t xml:space="preserve">Принять базовый вариант </w:t>
      </w:r>
      <w:r w:rsidRPr="00C96ED2">
        <w:rPr>
          <w:sz w:val="28"/>
          <w:szCs w:val="28"/>
        </w:rPr>
        <w:t xml:space="preserve">прогноза </w:t>
      </w:r>
      <w:r w:rsidRPr="00C96ED2">
        <w:rPr>
          <w:sz w:val="28"/>
          <w:szCs w:val="28"/>
          <w:lang w:eastAsia="en-US"/>
        </w:rPr>
        <w:t xml:space="preserve">социально-экономического развития Петровского сельского поселения </w:t>
      </w:r>
      <w:r w:rsidRPr="00C96ED2">
        <w:rPr>
          <w:sz w:val="28"/>
          <w:szCs w:val="28"/>
        </w:rPr>
        <w:t>на 2026 год и плановый период 2027 и 2028 годов за основу при формировании проекта бюджета Петровского сельского поселения на 2026 год и плановый период 2027 и 2028 годов.</w:t>
      </w:r>
    </w:p>
    <w:p w:rsidR="00C96ED2" w:rsidRPr="00C96ED2" w:rsidRDefault="00C96ED2" w:rsidP="00C96ED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3. </w:t>
      </w:r>
      <w:r w:rsidRPr="00C96ED2">
        <w:rPr>
          <w:sz w:val="28"/>
          <w:szCs w:val="28"/>
          <w:lang w:eastAsia="en-US"/>
        </w:rPr>
        <w:t xml:space="preserve">Работникам Администрации Петровского </w:t>
      </w:r>
      <w:r w:rsidRPr="00C96ED2">
        <w:rPr>
          <w:sz w:val="28"/>
          <w:szCs w:val="28"/>
        </w:rPr>
        <w:t>сельского поселения в переделах полномочий:</w:t>
      </w:r>
    </w:p>
    <w:p w:rsidR="00C96ED2" w:rsidRPr="00C96ED2" w:rsidRDefault="00C96ED2" w:rsidP="00C96ED2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C96ED2">
        <w:rPr>
          <w:sz w:val="28"/>
          <w:szCs w:val="28"/>
        </w:rPr>
        <w:t>3.1. Руководствоваться в работе показателями прогноза</w:t>
      </w:r>
      <w:r w:rsidRPr="00C96ED2">
        <w:rPr>
          <w:sz w:val="28"/>
          <w:szCs w:val="28"/>
          <w:lang w:eastAsia="en-US"/>
        </w:rPr>
        <w:t xml:space="preserve"> социально-экономического развития Петровского сельского поселения </w:t>
      </w:r>
      <w:r w:rsidRPr="00C96ED2">
        <w:rPr>
          <w:sz w:val="28"/>
          <w:szCs w:val="28"/>
        </w:rPr>
        <w:t>на 2026 год и плановый период 2027 и 2028 годов</w:t>
      </w:r>
      <w:r w:rsidRPr="00C96ED2">
        <w:rPr>
          <w:sz w:val="28"/>
          <w:szCs w:val="28"/>
          <w:lang w:eastAsia="en-US"/>
        </w:rPr>
        <w:t xml:space="preserve"> по базовому варианту.</w:t>
      </w:r>
    </w:p>
    <w:p w:rsidR="00C96ED2" w:rsidRPr="00C96ED2" w:rsidRDefault="00C96ED2" w:rsidP="00C96ED2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C96ED2">
        <w:rPr>
          <w:sz w:val="28"/>
          <w:szCs w:val="28"/>
          <w:lang w:eastAsia="en-US"/>
        </w:rPr>
        <w:t xml:space="preserve">3.2. Принять меры по обеспечению выполнения основных показателей прогноза социально-экономического развития Петровского сельского поселения </w:t>
      </w:r>
      <w:r w:rsidRPr="00C96ED2">
        <w:rPr>
          <w:sz w:val="28"/>
          <w:szCs w:val="28"/>
        </w:rPr>
        <w:t xml:space="preserve">на 2026 год и плановый период 2027 и 2028 годов. </w:t>
      </w:r>
    </w:p>
    <w:p w:rsidR="00C96ED2" w:rsidRDefault="00C96ED2" w:rsidP="00C96ED2">
      <w:pPr>
        <w:pStyle w:val="a4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           4</w:t>
      </w:r>
      <w:r w:rsidRPr="00FB7BA6">
        <w:rPr>
          <w:sz w:val="28"/>
          <w:lang w:eastAsia="en-US"/>
        </w:rPr>
        <w:t xml:space="preserve">. </w:t>
      </w:r>
      <w:r>
        <w:rPr>
          <w:sz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C96ED2" w:rsidRPr="00EC5548" w:rsidRDefault="00C96ED2" w:rsidP="00C96ED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Контроль за исполнением настоящего</w:t>
      </w:r>
      <w:r w:rsidRPr="00EC5548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оставляю за собой.</w:t>
      </w:r>
    </w:p>
    <w:p w:rsidR="00C96ED2" w:rsidRPr="0074777F" w:rsidRDefault="00C96ED2" w:rsidP="00C96ED2">
      <w:pPr>
        <w:pStyle w:val="a4"/>
        <w:jc w:val="both"/>
        <w:rPr>
          <w:color w:val="000000"/>
          <w:sz w:val="28"/>
          <w:szCs w:val="28"/>
        </w:rPr>
      </w:pPr>
    </w:p>
    <w:p w:rsidR="00C96ED2" w:rsidRDefault="00C96ED2" w:rsidP="00C96ED2">
      <w:pPr>
        <w:pStyle w:val="a4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Глава</w:t>
      </w:r>
      <w:r w:rsidRPr="0074777F">
        <w:rPr>
          <w:color w:val="000000"/>
          <w:sz w:val="28"/>
          <w:szCs w:val="28"/>
        </w:rPr>
        <w:t xml:space="preserve">  </w:t>
      </w:r>
    </w:p>
    <w:p w:rsidR="00C96ED2" w:rsidRDefault="00C96ED2" w:rsidP="00C96ED2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4777F">
        <w:rPr>
          <w:color w:val="000000"/>
          <w:sz w:val="28"/>
          <w:szCs w:val="28"/>
        </w:rPr>
        <w:t>Петровского</w:t>
      </w:r>
      <w:r>
        <w:rPr>
          <w:color w:val="000000"/>
          <w:sz w:val="28"/>
          <w:szCs w:val="28"/>
        </w:rPr>
        <w:t xml:space="preserve"> </w:t>
      </w:r>
      <w:r w:rsidRPr="0074777F">
        <w:rPr>
          <w:color w:val="000000"/>
          <w:sz w:val="28"/>
          <w:szCs w:val="28"/>
        </w:rPr>
        <w:t xml:space="preserve">сельского поселения                                       </w:t>
      </w:r>
      <w:r>
        <w:rPr>
          <w:color w:val="000000"/>
          <w:sz w:val="28"/>
          <w:szCs w:val="28"/>
        </w:rPr>
        <w:t xml:space="preserve">          А.П. Кравченко</w:t>
      </w:r>
    </w:p>
    <w:p w:rsidR="001A65B8" w:rsidRDefault="001A65B8" w:rsidP="00C96ED2">
      <w:pPr>
        <w:pStyle w:val="a4"/>
        <w:jc w:val="both"/>
      </w:pPr>
    </w:p>
    <w:p w:rsidR="00BB5926" w:rsidRDefault="00BB5926" w:rsidP="00C96ED2">
      <w:pPr>
        <w:pStyle w:val="a4"/>
        <w:jc w:val="both"/>
      </w:pPr>
    </w:p>
    <w:p w:rsidR="00BB5926" w:rsidRDefault="00BB5926" w:rsidP="00C96ED2">
      <w:pPr>
        <w:pStyle w:val="a4"/>
        <w:jc w:val="both"/>
      </w:pPr>
    </w:p>
    <w:p w:rsidR="00BB5926" w:rsidRDefault="00BB5926" w:rsidP="00C96ED2">
      <w:pPr>
        <w:pStyle w:val="a4"/>
        <w:jc w:val="both"/>
      </w:pPr>
    </w:p>
    <w:p w:rsidR="00BB5926" w:rsidRDefault="00BB5926" w:rsidP="00BB5926">
      <w:pPr>
        <w:pageBreakBefore/>
        <w:rPr>
          <w:color w:val="000000"/>
          <w:sz w:val="28"/>
          <w:szCs w:val="28"/>
        </w:rPr>
        <w:sectPr w:rsidR="00BB5926" w:rsidSect="00C96ED2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BB5926" w:rsidRPr="0069182C" w:rsidRDefault="00BB5926" w:rsidP="00BB5926">
      <w:pPr>
        <w:pageBreakBefore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69182C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69182C">
        <w:rPr>
          <w:color w:val="000000"/>
          <w:sz w:val="28"/>
          <w:szCs w:val="28"/>
        </w:rPr>
        <w:t>к постановлению</w:t>
      </w:r>
    </w:p>
    <w:p w:rsidR="00BB5926" w:rsidRDefault="00BB5926" w:rsidP="00BB5926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Администрации Петровского</w:t>
      </w:r>
      <w:r>
        <w:rPr>
          <w:sz w:val="28"/>
          <w:szCs w:val="28"/>
        </w:rPr>
        <w:t xml:space="preserve">  </w:t>
      </w:r>
    </w:p>
    <w:p w:rsidR="00BB5926" w:rsidRDefault="00BB5926" w:rsidP="00BB5926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сельского поселения</w:t>
      </w:r>
    </w:p>
    <w:p w:rsidR="00BB5926" w:rsidRPr="00B840F8" w:rsidRDefault="00BB5926" w:rsidP="00BB5926">
      <w:pPr>
        <w:ind w:left="9781"/>
        <w:jc w:val="right"/>
        <w:rPr>
          <w:rFonts w:ascii="Arial" w:hAnsi="Arial" w:cs="Arial"/>
          <w:sz w:val="21"/>
          <w:szCs w:val="21"/>
        </w:rPr>
      </w:pPr>
      <w:r w:rsidRPr="007371E7">
        <w:rPr>
          <w:sz w:val="28"/>
          <w:szCs w:val="28"/>
        </w:rPr>
        <w:t xml:space="preserve">от </w:t>
      </w:r>
      <w:r>
        <w:rPr>
          <w:sz w:val="28"/>
          <w:szCs w:val="28"/>
        </w:rPr>
        <w:t>06.10.2025</w:t>
      </w:r>
      <w:r w:rsidRPr="007371E7">
        <w:rPr>
          <w:sz w:val="28"/>
          <w:szCs w:val="28"/>
        </w:rPr>
        <w:t xml:space="preserve"> № </w:t>
      </w:r>
      <w:r>
        <w:rPr>
          <w:sz w:val="28"/>
          <w:szCs w:val="28"/>
        </w:rPr>
        <w:t>112</w:t>
      </w:r>
    </w:p>
    <w:p w:rsidR="00BB5926" w:rsidRPr="007371E7" w:rsidRDefault="00BB5926" w:rsidP="00BB5926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</w:p>
    <w:p w:rsidR="00BB5926" w:rsidRDefault="00BB5926" w:rsidP="00BB5926">
      <w:pPr>
        <w:pStyle w:val="ConsPlusNormal"/>
        <w:jc w:val="center"/>
      </w:pPr>
    </w:p>
    <w:p w:rsidR="00BB5926" w:rsidRPr="004B5C21" w:rsidRDefault="00BB5926" w:rsidP="00BB592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4B5C21">
        <w:rPr>
          <w:rFonts w:ascii="Times New Roman" w:hAnsi="Times New Roman" w:cs="Times New Roman"/>
          <w:sz w:val="28"/>
          <w:szCs w:val="28"/>
        </w:rPr>
        <w:t>ПРОГНОЗ</w:t>
      </w:r>
    </w:p>
    <w:p w:rsidR="00BB5926" w:rsidRPr="004B5C21" w:rsidRDefault="00BB5926" w:rsidP="00BB59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5C21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ПЕТРОВСКОГО СЕЛЬСКОГО ПОСЕЛЕНИЯ</w:t>
      </w:r>
    </w:p>
    <w:p w:rsidR="00BB5926" w:rsidRPr="004B5C21" w:rsidRDefault="00BB5926" w:rsidP="00BB59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5C2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B5C21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B5C2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B5926" w:rsidRDefault="00BB5926" w:rsidP="00BB5926"/>
    <w:tbl>
      <w:tblPr>
        <w:tblW w:w="173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5214"/>
        <w:gridCol w:w="49"/>
        <w:gridCol w:w="1560"/>
        <w:gridCol w:w="1701"/>
        <w:gridCol w:w="1701"/>
        <w:gridCol w:w="92"/>
        <w:gridCol w:w="1609"/>
        <w:gridCol w:w="1559"/>
        <w:gridCol w:w="1255"/>
        <w:gridCol w:w="1863"/>
      </w:tblGrid>
      <w:tr w:rsidR="00BB5926" w:rsidRPr="00C46494" w:rsidTr="004C397F">
        <w:trPr>
          <w:gridAfter w:val="7"/>
          <w:wAfter w:w="9780" w:type="dxa"/>
          <w:trHeight w:val="276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п/п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rPr>
                <w:color w:val="000000"/>
              </w:rPr>
            </w:pPr>
          </w:p>
          <w:p w:rsidR="00BB5926" w:rsidRPr="00C46494" w:rsidRDefault="00BB5926" w:rsidP="004C397F">
            <w:pPr>
              <w:rPr>
                <w:color w:val="000000"/>
              </w:rPr>
            </w:pPr>
          </w:p>
          <w:p w:rsidR="00BB5926" w:rsidRPr="00C46494" w:rsidRDefault="00BB5926" w:rsidP="004C397F">
            <w:pPr>
              <w:rPr>
                <w:color w:val="000000"/>
              </w:rPr>
            </w:pPr>
            <w:r w:rsidRPr="00C46494">
              <w:rPr>
                <w:color w:val="000000"/>
              </w:rPr>
              <w:t>Основные 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Единица измерения</w:t>
            </w:r>
          </w:p>
        </w:tc>
      </w:tr>
      <w:tr w:rsidR="00BB5926" w:rsidRPr="00C46494" w:rsidTr="00BB5926">
        <w:trPr>
          <w:gridAfter w:val="1"/>
          <w:wAfter w:w="1559" w:type="dxa"/>
          <w:trHeight w:val="59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C46494">
              <w:rPr>
                <w:color w:val="000000"/>
              </w:rPr>
              <w:t xml:space="preserve">               отчет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C46494">
              <w:rPr>
                <w:color w:val="000000"/>
              </w:rPr>
              <w:t xml:space="preserve">        оценка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C46494">
              <w:rPr>
                <w:color w:val="000000"/>
              </w:rPr>
              <w:t xml:space="preserve">            прогноз</w:t>
            </w: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27</w:t>
            </w:r>
          </w:p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прогноз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20</w:t>
            </w:r>
            <w:r>
              <w:rPr>
                <w:color w:val="000000"/>
              </w:rPr>
              <w:t>28</w:t>
            </w:r>
            <w:r w:rsidRPr="00C46494">
              <w:rPr>
                <w:color w:val="000000"/>
              </w:rPr>
              <w:t xml:space="preserve"> прогноз</w:t>
            </w:r>
          </w:p>
        </w:tc>
      </w:tr>
      <w:tr w:rsidR="00BB5926" w:rsidRPr="00C46494" w:rsidTr="00BB5926">
        <w:trPr>
          <w:gridAfter w:val="1"/>
          <w:wAfter w:w="1559" w:type="dxa"/>
          <w:trHeight w:val="62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rPr>
                <w:color w:val="000000"/>
              </w:rPr>
            </w:pPr>
            <w:r w:rsidRPr="00C46494">
              <w:rPr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  <w:r>
              <w:rPr>
                <w:color w:val="000000"/>
              </w:rPr>
              <w:t xml:space="preserve"> (за исключением продукции сельского хозяйства) </w:t>
            </w: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59,8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Pr="00C46494">
              <w:rPr>
                <w:color w:val="00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68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 xml:space="preserve">в сопоставимых ценах 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41,8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E439B8" w:rsidRDefault="00BB5926" w:rsidP="004C397F">
            <w:pPr>
              <w:jc w:val="right"/>
            </w:pPr>
            <w:r>
              <w:t>109,1</w:t>
            </w:r>
          </w:p>
        </w:tc>
      </w:tr>
      <w:tr w:rsidR="00BB5926" w:rsidRPr="00C46494" w:rsidTr="00BB5926">
        <w:trPr>
          <w:gridAfter w:val="1"/>
          <w:wAfter w:w="1559" w:type="dxa"/>
          <w:trHeight w:val="42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том числе по видам деятельности: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  <w:r w:rsidRPr="00C4649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401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>1.1</w:t>
            </w:r>
            <w:r w:rsidRPr="00C46494">
              <w:t>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Обрабатывающие производства 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FF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 w:rsidRPr="00C46494">
              <w:rPr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4649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  <w:r w:rsidRPr="00C46494">
              <w:rPr>
                <w:color w:val="00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57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FF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 w:rsidRPr="00E439B8"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E439B8" w:rsidRDefault="00BB5926" w:rsidP="004C397F">
            <w:pPr>
              <w:jc w:val="right"/>
            </w:pPr>
            <w:r>
              <w:t>110,0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E439B8" w:rsidRDefault="00BB5926" w:rsidP="004C397F">
            <w:pPr>
              <w:jc w:val="right"/>
            </w:pPr>
            <w:r>
              <w:t>109,1</w:t>
            </w:r>
          </w:p>
        </w:tc>
      </w:tr>
      <w:tr w:rsidR="00BB5926" w:rsidRPr="00C46494" w:rsidTr="00BB5926">
        <w:trPr>
          <w:gridAfter w:val="1"/>
          <w:wAfter w:w="1559" w:type="dxa"/>
          <w:trHeight w:val="313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C46494">
              <w:rPr>
                <w:color w:val="000000"/>
              </w:rPr>
              <w:t>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rPr>
                <w:color w:val="FF0000"/>
              </w:rPr>
            </w:pPr>
            <w:r w:rsidRPr="00C46494">
              <w:t>Производство, передача и распределение электроэнергии, газа и воды</w:t>
            </w: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6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108CF" w:rsidRDefault="00BB5926" w:rsidP="004C397F">
            <w:pPr>
              <w:jc w:val="right"/>
            </w:pPr>
            <w:r w:rsidRPr="00C108CF"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70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69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lastRenderedPageBreak/>
              <w:t>2.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Продукция сельского хозяйства во всех категориях хозяйств, всего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342,6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CA2DC5" w:rsidRDefault="00BB5926" w:rsidP="004C397F">
            <w:pPr>
              <w:jc w:val="right"/>
            </w:pPr>
            <w:r>
              <w:t>230,0</w:t>
            </w:r>
          </w:p>
        </w:tc>
      </w:tr>
      <w:tr w:rsidR="00BB5926" w:rsidRPr="00C46494" w:rsidTr="00BB5926">
        <w:trPr>
          <w:gridAfter w:val="1"/>
          <w:wAfter w:w="1559" w:type="dxa"/>
          <w:trHeight w:val="69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 xml:space="preserve">в сопоставимых ценах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  <w:r>
              <w:t>67,1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D4671C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D4671C" w:rsidRDefault="00BB5926" w:rsidP="004C397F">
            <w:pPr>
              <w:jc w:val="right"/>
            </w:pPr>
            <w:r>
              <w:t>100,0</w:t>
            </w:r>
          </w:p>
        </w:tc>
      </w:tr>
      <w:tr w:rsidR="00BB5926" w:rsidRPr="00C46494" w:rsidTr="00BB5926">
        <w:trPr>
          <w:gridAfter w:val="1"/>
          <w:wAfter w:w="1559" w:type="dxa"/>
          <w:trHeight w:val="58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3.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Объем инвестиций за счет всех источников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6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00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85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3969F9" w:rsidRDefault="00BB5926" w:rsidP="004C397F">
            <w:pPr>
              <w:jc w:val="right"/>
              <w:rPr>
                <w:color w:val="00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2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4.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73F8" w:rsidRDefault="00BB5926" w:rsidP="004C397F">
            <w:r w:rsidRPr="00F473F8">
              <w:t>Объем работ, выполненных по виду деятельности «строительство»</w:t>
            </w:r>
          </w:p>
          <w:p w:rsidR="00BB5926" w:rsidRPr="008A0704" w:rsidRDefault="00BB5926" w:rsidP="004C397F">
            <w:pPr>
              <w:jc w:val="center"/>
              <w:rPr>
                <w:color w:val="FF0000"/>
              </w:rPr>
            </w:pPr>
            <w:r w:rsidRPr="00C46494">
              <w:t> </w:t>
            </w: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trHeight w:val="47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863" w:type="dxa"/>
          </w:tcPr>
          <w:p w:rsidR="00BB5926" w:rsidRPr="00B75953" w:rsidRDefault="00BB5926" w:rsidP="004C397F">
            <w:pPr>
              <w:jc w:val="right"/>
            </w:pPr>
            <w:r w:rsidRPr="00B75953">
              <w:t>1,5</w:t>
            </w:r>
          </w:p>
        </w:tc>
      </w:tr>
      <w:tr w:rsidR="00BB5926" w:rsidRPr="00B75953" w:rsidTr="00BB5926">
        <w:trPr>
          <w:gridAfter w:val="1"/>
          <w:wAfter w:w="1559" w:type="dxa"/>
          <w:trHeight w:val="8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314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5.</w:t>
            </w:r>
          </w:p>
        </w:tc>
        <w:tc>
          <w:tcPr>
            <w:tcW w:w="5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926" w:rsidRPr="00F473F8" w:rsidRDefault="00BB5926" w:rsidP="004C397F">
            <w:r w:rsidRPr="00F473F8">
              <w:t>Ввод жилья,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тыс.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85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926" w:rsidRPr="00C46494" w:rsidRDefault="00BB5926" w:rsidP="004C397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B75953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34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6.</w:t>
            </w:r>
          </w:p>
        </w:tc>
        <w:tc>
          <w:tcPr>
            <w:tcW w:w="14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Оборот малых и средних предприятий</w:t>
            </w:r>
            <w:r>
              <w:t xml:space="preserve"> </w:t>
            </w:r>
            <w:r>
              <w:rPr>
                <w:color w:val="000000"/>
              </w:rPr>
              <w:t>(за исключением продукции сельского хозяйства и розничной торговли)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83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985B74" w:rsidRDefault="00BB5926" w:rsidP="004C397F">
            <w:pPr>
              <w:jc w:val="right"/>
            </w:pPr>
            <w:r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32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lastRenderedPageBreak/>
              <w:t>7.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Оборот розничной торговли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3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116,4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126,2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130,5</w:t>
            </w:r>
          </w:p>
        </w:tc>
      </w:tr>
      <w:tr w:rsidR="00BB5926" w:rsidRPr="00C46494" w:rsidTr="00BB5926">
        <w:trPr>
          <w:gridAfter w:val="1"/>
          <w:wAfter w:w="1559" w:type="dxa"/>
          <w:trHeight w:val="7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104,3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104,3</w:t>
            </w:r>
          </w:p>
        </w:tc>
      </w:tr>
      <w:tr w:rsidR="00BB5926" w:rsidRPr="00C46494" w:rsidTr="00BB5926">
        <w:trPr>
          <w:gridAfter w:val="1"/>
          <w:wAfter w:w="1559" w:type="dxa"/>
          <w:trHeight w:val="314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8.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Оборот общественного питания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F41B53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12,1</w:t>
            </w:r>
          </w:p>
        </w:tc>
      </w:tr>
      <w:tr w:rsidR="00BB5926" w:rsidRPr="00F41B53" w:rsidTr="00BB5926">
        <w:trPr>
          <w:gridAfter w:val="1"/>
          <w:wAfter w:w="1559" w:type="dxa"/>
          <w:trHeight w:val="77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41B53" w:rsidRDefault="00BB5926" w:rsidP="004C397F">
            <w:pPr>
              <w:jc w:val="right"/>
            </w:pPr>
            <w:r>
              <w:t>107,4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41B53" w:rsidRDefault="00BB5926" w:rsidP="004C397F">
            <w:pPr>
              <w:jc w:val="right"/>
            </w:pPr>
            <w:r>
              <w:t>106,9</w:t>
            </w:r>
          </w:p>
        </w:tc>
      </w:tr>
      <w:tr w:rsidR="00BB5926" w:rsidRPr="00C46494" w:rsidTr="00BB5926">
        <w:trPr>
          <w:gridAfter w:val="1"/>
          <w:wAfter w:w="1559" w:type="dxa"/>
          <w:trHeight w:val="427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9.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rPr>
                <w:color w:val="FF0000"/>
              </w:rPr>
            </w:pPr>
            <w:r w:rsidRPr="00F473F8">
              <w:t>Объем платных услуг населению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7258FB" w:rsidRDefault="00BB5926" w:rsidP="004C397F">
            <w:pPr>
              <w:jc w:val="right"/>
            </w:pPr>
            <w:r w:rsidRPr="007258FB">
              <w:t>-</w:t>
            </w:r>
          </w:p>
        </w:tc>
      </w:tr>
      <w:tr w:rsidR="00BB5926" w:rsidRPr="00C46494" w:rsidTr="00BB5926">
        <w:trPr>
          <w:gridAfter w:val="1"/>
          <w:wAfter w:w="1559" w:type="dxa"/>
          <w:trHeight w:val="86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сопоставимых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0704" w:rsidRDefault="00BB5926" w:rsidP="004C397F">
            <w:pPr>
              <w:jc w:val="right"/>
              <w:rPr>
                <w:color w:val="FF0000"/>
                <w:highlight w:val="yellow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10.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Численность работников  всего (по полному кругу предприятий)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24F5" w:rsidRDefault="00BB5926" w:rsidP="004C397F">
            <w:pPr>
              <w:jc w:val="right"/>
            </w:pPr>
            <w:r>
              <w:t>250</w:t>
            </w:r>
          </w:p>
        </w:tc>
      </w:tr>
      <w:tr w:rsidR="00BB5926" w:rsidRPr="00C46494" w:rsidTr="00BB5926">
        <w:trPr>
          <w:gridAfter w:val="1"/>
          <w:wAfter w:w="1559" w:type="dxa"/>
          <w:trHeight w:val="361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11.</w:t>
            </w:r>
          </w:p>
        </w:tc>
        <w:tc>
          <w:tcPr>
            <w:tcW w:w="14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0704" w:rsidRDefault="00BB5926" w:rsidP="004C397F">
            <w:pPr>
              <w:rPr>
                <w:color w:val="FF0000"/>
              </w:rPr>
            </w:pPr>
            <w:r w:rsidRPr="00C46494">
              <w:t>Фонд заработной платы</w:t>
            </w:r>
            <w:r w:rsidRPr="008A0704">
              <w:rPr>
                <w:color w:val="FF0000"/>
              </w:rPr>
              <w:t> </w:t>
            </w:r>
          </w:p>
        </w:tc>
      </w:tr>
      <w:tr w:rsidR="00BB5926" w:rsidRPr="00C46494" w:rsidTr="00BB5926">
        <w:trPr>
          <w:gridAfter w:val="1"/>
          <w:wAfter w:w="1559" w:type="dxa"/>
          <w:trHeight w:val="377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ценах, всего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тыс.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181366,0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212198,22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237025,41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257172,57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12BE" w:rsidRDefault="00BB5926" w:rsidP="004C397F">
            <w:pPr>
              <w:jc w:val="right"/>
            </w:pPr>
            <w:r>
              <w:t>276460,51</w:t>
            </w:r>
          </w:p>
        </w:tc>
      </w:tr>
      <w:tr w:rsidR="00BB5926" w:rsidRPr="00C46494" w:rsidTr="00BB5926">
        <w:trPr>
          <w:gridAfter w:val="1"/>
          <w:wAfter w:w="1559" w:type="dxa"/>
          <w:trHeight w:val="78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 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A12BE" w:rsidRDefault="00BB5926" w:rsidP="004C397F">
            <w:pPr>
              <w:jc w:val="right"/>
            </w:pPr>
            <w:r>
              <w:t>108,5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8A12BE" w:rsidRDefault="00BB5926" w:rsidP="004C397F">
            <w:pPr>
              <w:jc w:val="right"/>
            </w:pPr>
            <w:r>
              <w:t>107,5</w:t>
            </w:r>
          </w:p>
        </w:tc>
      </w:tr>
      <w:tr w:rsidR="00BB5926" w:rsidRPr="00C46494" w:rsidTr="00BB5926">
        <w:trPr>
          <w:gridAfter w:val="1"/>
          <w:wAfter w:w="1559" w:type="dxa"/>
          <w:trHeight w:val="40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t>12.</w:t>
            </w:r>
          </w:p>
        </w:tc>
        <w:tc>
          <w:tcPr>
            <w:tcW w:w="5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Среднемесячная зарплата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60455,33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70732,74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79008,47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85724,19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D0C76" w:rsidRDefault="00BB5926" w:rsidP="004C397F">
            <w:pPr>
              <w:jc w:val="right"/>
            </w:pPr>
            <w:r>
              <w:t>92153,50</w:t>
            </w:r>
          </w:p>
        </w:tc>
      </w:tr>
      <w:tr w:rsidR="00BB5926" w:rsidRPr="00C46494" w:rsidTr="00BB5926">
        <w:trPr>
          <w:gridAfter w:val="1"/>
          <w:wAfter w:w="1559" w:type="dxa"/>
          <w:trHeight w:val="80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926" w:rsidRPr="00C46494" w:rsidRDefault="00BB5926" w:rsidP="004C397F"/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117,0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111,7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FD0C76" w:rsidRDefault="00BB5926" w:rsidP="004C397F">
            <w:pPr>
              <w:jc w:val="right"/>
            </w:pPr>
            <w:r>
              <w:t>108,5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926" w:rsidRPr="00FD0C76" w:rsidRDefault="00BB5926" w:rsidP="004C397F">
            <w:pPr>
              <w:jc w:val="right"/>
            </w:pPr>
            <w:r>
              <w:t>107,5</w:t>
            </w:r>
          </w:p>
        </w:tc>
      </w:tr>
      <w:tr w:rsidR="00BB5926" w:rsidRPr="00C46494" w:rsidTr="00BB5926">
        <w:trPr>
          <w:gridAfter w:val="1"/>
          <w:wAfter w:w="1559" w:type="dxa"/>
          <w:trHeight w:val="354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  <w:rPr>
                <w:color w:val="000000"/>
              </w:rPr>
            </w:pPr>
            <w:r w:rsidRPr="00C46494">
              <w:rPr>
                <w:color w:val="000000"/>
              </w:rPr>
              <w:lastRenderedPageBreak/>
              <w:t>13.</w:t>
            </w:r>
          </w:p>
        </w:tc>
        <w:tc>
          <w:tcPr>
            <w:tcW w:w="14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Прибыль прибыльных предприятий</w:t>
            </w:r>
          </w:p>
          <w:p w:rsidR="00BB5926" w:rsidRPr="008A0704" w:rsidRDefault="00BB5926" w:rsidP="004C397F">
            <w:pPr>
              <w:jc w:val="right"/>
              <w:rPr>
                <w:color w:val="FF0000"/>
              </w:rPr>
            </w:pPr>
          </w:p>
        </w:tc>
      </w:tr>
      <w:tr w:rsidR="00BB5926" w:rsidRPr="00C46494" w:rsidTr="00BB5926">
        <w:trPr>
          <w:gridAfter w:val="1"/>
          <w:wAfter w:w="1559" w:type="dxa"/>
          <w:trHeight w:val="40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>
              <w:t xml:space="preserve">млн.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5411D9" w:rsidRDefault="00BB5926" w:rsidP="004C3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35,0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center"/>
            </w:pPr>
            <w:r>
              <w:t xml:space="preserve">               35,0</w:t>
            </w:r>
          </w:p>
        </w:tc>
      </w:tr>
      <w:tr w:rsidR="00BB5926" w:rsidRPr="00C46494" w:rsidTr="00BB5926">
        <w:trPr>
          <w:gridAfter w:val="1"/>
          <w:wAfter w:w="1559" w:type="dxa"/>
          <w:trHeight w:val="651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6" w:rsidRPr="00C46494" w:rsidRDefault="00BB5926" w:rsidP="004C397F">
            <w:pPr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r w:rsidRPr="00C46494">
              <w:t>темп роста в действующих ценах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center"/>
            </w:pPr>
            <w:r w:rsidRPr="00C46494">
              <w:t>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C46494" w:rsidRDefault="00BB5926" w:rsidP="004C397F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66,2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926" w:rsidRPr="008F01F6" w:rsidRDefault="00BB5926" w:rsidP="004C397F">
            <w:pPr>
              <w:jc w:val="right"/>
            </w:pPr>
            <w:r>
              <w:t>100,0</w:t>
            </w:r>
          </w:p>
        </w:tc>
      </w:tr>
    </w:tbl>
    <w:p w:rsidR="00BB5926" w:rsidRDefault="00BB5926" w:rsidP="00C96ED2">
      <w:pPr>
        <w:pStyle w:val="a4"/>
        <w:jc w:val="both"/>
      </w:pPr>
    </w:p>
    <w:sectPr w:rsidR="00BB5926" w:rsidSect="00BB5926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D1C1E"/>
    <w:multiLevelType w:val="hybridMultilevel"/>
    <w:tmpl w:val="A246F866"/>
    <w:lvl w:ilvl="0" w:tplc="D40C67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8"/>
    <w:rsid w:val="000F7169"/>
    <w:rsid w:val="001A65B8"/>
    <w:rsid w:val="005B3858"/>
    <w:rsid w:val="00BB5926"/>
    <w:rsid w:val="00C96ED2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834B"/>
  <w15:chartTrackingRefBased/>
  <w15:docId w15:val="{79F89839-552E-47FE-BC68-910454CC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ED2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4">
    <w:name w:val="No Spacing"/>
    <w:uiPriority w:val="1"/>
    <w:qFormat/>
    <w:rsid w:val="00C9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B5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B5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2025-10-21T11:35:00Z</dcterms:created>
  <dcterms:modified xsi:type="dcterms:W3CDTF">2025-11-18T09:24:00Z</dcterms:modified>
</cp:coreProperties>
</file>